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32" w:rsidRPr="009B1732" w:rsidRDefault="009B1732" w:rsidP="009B1732">
      <w:pPr>
        <w:shd w:val="clear" w:color="auto" w:fill="FFFFFF"/>
        <w:spacing w:after="75" w:line="330" w:lineRule="atLeast"/>
        <w:outlineLvl w:val="1"/>
        <w:rPr>
          <w:rFonts w:ascii="PT Serif" w:eastAsia="Times New Roman" w:hAnsi="PT Serif" w:cs="Tahoma"/>
          <w:b/>
          <w:color w:val="373737"/>
          <w:kern w:val="36"/>
          <w:sz w:val="38"/>
          <w:szCs w:val="38"/>
          <w:lang w:eastAsia="ru-RU"/>
        </w:rPr>
      </w:pPr>
      <w:r w:rsidRPr="009B1732">
        <w:rPr>
          <w:rFonts w:ascii="PT Serif" w:eastAsia="Times New Roman" w:hAnsi="PT Serif" w:cs="Tahoma"/>
          <w:b/>
          <w:color w:val="373737"/>
          <w:kern w:val="36"/>
          <w:sz w:val="38"/>
          <w:szCs w:val="38"/>
          <w:lang w:eastAsia="ru-RU"/>
        </w:rPr>
        <w:t>Приказ Министерства образования и науки Российской Федерации (</w:t>
      </w:r>
      <w:proofErr w:type="spellStart"/>
      <w:r w:rsidRPr="009B1732">
        <w:rPr>
          <w:rFonts w:ascii="PT Serif" w:eastAsia="Times New Roman" w:hAnsi="PT Serif" w:cs="Tahoma"/>
          <w:b/>
          <w:color w:val="373737"/>
          <w:kern w:val="36"/>
          <w:sz w:val="38"/>
          <w:szCs w:val="38"/>
          <w:lang w:eastAsia="ru-RU"/>
        </w:rPr>
        <w:t>Минобрнауки</w:t>
      </w:r>
      <w:proofErr w:type="spellEnd"/>
      <w:r w:rsidRPr="009B1732">
        <w:rPr>
          <w:rFonts w:ascii="PT Serif" w:eastAsia="Times New Roman" w:hAnsi="PT Serif" w:cs="Tahoma"/>
          <w:b/>
          <w:color w:val="373737"/>
          <w:kern w:val="36"/>
          <w:sz w:val="38"/>
          <w:szCs w:val="38"/>
          <w:lang w:eastAsia="ru-RU"/>
        </w:rPr>
        <w:t xml:space="preserve"> России) от 17 октября 2013 г. N 1155 г. Москва</w:t>
      </w:r>
    </w:p>
    <w:p w:rsidR="009B1732" w:rsidRPr="009B1732" w:rsidRDefault="009B1732" w:rsidP="009B1732">
      <w:pPr>
        <w:shd w:val="clear" w:color="auto" w:fill="FFFFFF"/>
        <w:spacing w:after="0" w:line="240" w:lineRule="atLeast"/>
        <w:rPr>
          <w:rFonts w:ascii="Arial" w:eastAsia="Times New Roman" w:hAnsi="Arial" w:cs="Arial"/>
          <w:vanish/>
          <w:color w:val="373737"/>
          <w:sz w:val="17"/>
          <w:szCs w:val="17"/>
          <w:lang w:eastAsia="ru-RU"/>
        </w:rPr>
      </w:pPr>
      <w:r w:rsidRPr="009B1732">
        <w:rPr>
          <w:rFonts w:ascii="Arial" w:eastAsia="Times New Roman" w:hAnsi="Arial" w:cs="Arial"/>
          <w:vanish/>
          <w:color w:val="B5B5B5"/>
          <w:sz w:val="17"/>
          <w:lang w:eastAsia="ru-RU"/>
        </w:rPr>
        <w:t>Дата официальной публикации:</w:t>
      </w:r>
      <w:r w:rsidRPr="009B1732">
        <w:rPr>
          <w:rFonts w:ascii="Arial" w:eastAsia="Times New Roman" w:hAnsi="Arial" w:cs="Arial"/>
          <w:vanish/>
          <w:color w:val="373737"/>
          <w:sz w:val="17"/>
          <w:szCs w:val="17"/>
          <w:lang w:eastAsia="ru-RU"/>
        </w:rPr>
        <w:t>25 ноября 2013 г.</w:t>
      </w:r>
    </w:p>
    <w:p w:rsidR="009B1732" w:rsidRPr="009B1732" w:rsidRDefault="009B1732" w:rsidP="009B1732">
      <w:pPr>
        <w:shd w:val="clear" w:color="auto" w:fill="FFFFFF"/>
        <w:spacing w:after="0" w:line="240" w:lineRule="atLeast"/>
        <w:rPr>
          <w:rFonts w:ascii="Arial" w:eastAsia="Times New Roman" w:hAnsi="Arial" w:cs="Arial"/>
          <w:color w:val="373737"/>
          <w:sz w:val="17"/>
          <w:szCs w:val="17"/>
          <w:lang w:eastAsia="ru-RU"/>
        </w:rPr>
      </w:pP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Зарегистрирован в Минюсте РФ 14 ноября 2013 г.</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Регистрационный N 30384</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B1732">
        <w:rPr>
          <w:rFonts w:ascii="Arial" w:eastAsia="Times New Roman" w:hAnsi="Arial" w:cs="Arial"/>
          <w:b/>
          <w:bCs/>
          <w:color w:val="373737"/>
          <w:sz w:val="21"/>
          <w:szCs w:val="21"/>
          <w:lang w:eastAsia="ru-RU"/>
        </w:rPr>
        <w:t>приказываю:</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Настоящий приказ вступает в силу с 1 января 2014 года.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Министр</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Д. Ливанов</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u w:val="single"/>
          <w:lang w:eastAsia="ru-RU"/>
        </w:rPr>
        <w:t>Приложение</w:t>
      </w:r>
    </w:p>
    <w:p w:rsidR="009B1732" w:rsidRPr="009B1732" w:rsidRDefault="009B1732" w:rsidP="009B1732">
      <w:pPr>
        <w:shd w:val="clear" w:color="auto" w:fill="FFFFFF"/>
        <w:spacing w:before="150" w:after="0" w:line="240" w:lineRule="auto"/>
        <w:outlineLvl w:val="4"/>
        <w:rPr>
          <w:rFonts w:ascii="Arial" w:eastAsia="Times New Roman" w:hAnsi="Arial" w:cs="Arial"/>
          <w:b/>
          <w:bCs/>
          <w:color w:val="373737"/>
          <w:sz w:val="24"/>
          <w:szCs w:val="24"/>
          <w:lang w:eastAsia="ru-RU"/>
        </w:rPr>
      </w:pPr>
      <w:r w:rsidRPr="009B1732">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I. Общие положения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1.2. Стандарт разработан на основе Конституции Российской Федерации</w:t>
      </w:r>
      <w:r w:rsidRPr="009B1732">
        <w:rPr>
          <w:rFonts w:ascii="Arial" w:eastAsia="Times New Roman" w:hAnsi="Arial" w:cs="Arial"/>
          <w:color w:val="373737"/>
          <w:sz w:val="21"/>
          <w:szCs w:val="21"/>
          <w:vertAlign w:val="superscript"/>
          <w:lang w:eastAsia="ru-RU"/>
        </w:rPr>
        <w:t>1</w:t>
      </w:r>
      <w:r w:rsidRPr="009B1732">
        <w:rPr>
          <w:rFonts w:ascii="Arial" w:eastAsia="Times New Roman" w:hAnsi="Arial" w:cs="Arial"/>
          <w:color w:val="373737"/>
          <w:sz w:val="21"/>
          <w:szCs w:val="21"/>
          <w:lang w:eastAsia="ru-RU"/>
        </w:rPr>
        <w:t xml:space="preserve"> и законодательства Российской Федерации и с учетом Конвенции ООН о правах ребенка</w:t>
      </w:r>
      <w:r w:rsidRPr="009B1732">
        <w:rPr>
          <w:rFonts w:ascii="Arial" w:eastAsia="Times New Roman" w:hAnsi="Arial" w:cs="Arial"/>
          <w:color w:val="373737"/>
          <w:sz w:val="21"/>
          <w:szCs w:val="21"/>
          <w:vertAlign w:val="superscript"/>
          <w:lang w:eastAsia="ru-RU"/>
        </w:rPr>
        <w:t>2</w:t>
      </w:r>
      <w:r w:rsidRPr="009B1732">
        <w:rPr>
          <w:rFonts w:ascii="Arial" w:eastAsia="Times New Roman" w:hAnsi="Arial" w:cs="Arial"/>
          <w:color w:val="373737"/>
          <w:sz w:val="21"/>
          <w:szCs w:val="21"/>
          <w:lang w:eastAsia="ru-RU"/>
        </w:rPr>
        <w:t>, в основе которых заложены следующие основные принципы: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9B1732">
        <w:rPr>
          <w:rFonts w:ascii="Arial" w:eastAsia="Times New Roman" w:hAnsi="Arial" w:cs="Arial"/>
          <w:color w:val="373737"/>
          <w:sz w:val="21"/>
          <w:szCs w:val="21"/>
          <w:lang w:eastAsia="ru-RU"/>
        </w:rPr>
        <w:t>самоценности</w:t>
      </w:r>
      <w:proofErr w:type="spellEnd"/>
      <w:r w:rsidRPr="009B1732">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9B1732">
        <w:rPr>
          <w:rFonts w:ascii="Arial" w:eastAsia="Times New Roman" w:hAnsi="Arial" w:cs="Arial"/>
          <w:color w:val="373737"/>
          <w:sz w:val="21"/>
          <w:szCs w:val="21"/>
          <w:lang w:eastAsia="ru-RU"/>
        </w:rPr>
        <w:t>самоценность</w:t>
      </w:r>
      <w:proofErr w:type="spellEnd"/>
      <w:r w:rsidRPr="009B1732">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уважение личности ребенка;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1.3. В Стандарте учитываются: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1.4. Основные принципы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4) поддержка инициативы детей в различных видах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5) сотрудничество Организации с семьей;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6) приобщение детей к </w:t>
      </w:r>
      <w:proofErr w:type="spellStart"/>
      <w:r w:rsidRPr="009B1732">
        <w:rPr>
          <w:rFonts w:ascii="Arial" w:eastAsia="Times New Roman" w:hAnsi="Arial" w:cs="Arial"/>
          <w:color w:val="373737"/>
          <w:sz w:val="21"/>
          <w:szCs w:val="21"/>
          <w:lang w:eastAsia="ru-RU"/>
        </w:rPr>
        <w:t>социокультурным</w:t>
      </w:r>
      <w:proofErr w:type="spellEnd"/>
      <w:r w:rsidRPr="009B1732">
        <w:rPr>
          <w:rFonts w:ascii="Arial" w:eastAsia="Times New Roman" w:hAnsi="Arial" w:cs="Arial"/>
          <w:color w:val="373737"/>
          <w:sz w:val="21"/>
          <w:szCs w:val="21"/>
          <w:lang w:eastAsia="ru-RU"/>
        </w:rPr>
        <w:t xml:space="preserve"> нормам, традициям семьи, общества и государства;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9) учет этнокультурной ситуации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1.5. Стандарт направлен на достижение следующих целей: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повышение социального статуса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1.6. Стандарт направлен на решение следующих задач:</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9B1732">
        <w:rPr>
          <w:rFonts w:ascii="Arial" w:eastAsia="Times New Roman" w:hAnsi="Arial" w:cs="Arial"/>
          <w:color w:val="373737"/>
          <w:sz w:val="21"/>
          <w:szCs w:val="21"/>
          <w:lang w:eastAsia="ru-RU"/>
        </w:rPr>
        <w:t>социокультурных</w:t>
      </w:r>
      <w:proofErr w:type="spellEnd"/>
      <w:r w:rsidRPr="009B1732">
        <w:rPr>
          <w:rFonts w:ascii="Arial" w:eastAsia="Times New Roman" w:hAnsi="Arial" w:cs="Arial"/>
          <w:color w:val="373737"/>
          <w:sz w:val="21"/>
          <w:szCs w:val="21"/>
          <w:lang w:eastAsia="ru-RU"/>
        </w:rPr>
        <w:t xml:space="preserve"> ценностей и принятых в обществе правил и норм поведения в интересах человека, семьи, общества;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8) формирования </w:t>
      </w:r>
      <w:proofErr w:type="spellStart"/>
      <w:r w:rsidRPr="009B1732">
        <w:rPr>
          <w:rFonts w:ascii="Arial" w:eastAsia="Times New Roman" w:hAnsi="Arial" w:cs="Arial"/>
          <w:color w:val="373737"/>
          <w:sz w:val="21"/>
          <w:szCs w:val="21"/>
          <w:lang w:eastAsia="ru-RU"/>
        </w:rPr>
        <w:t>социокультурной</w:t>
      </w:r>
      <w:proofErr w:type="spellEnd"/>
      <w:r w:rsidRPr="009B1732">
        <w:rPr>
          <w:rFonts w:ascii="Arial" w:eastAsia="Times New Roman" w:hAnsi="Arial" w:cs="Arial"/>
          <w:color w:val="373737"/>
          <w:sz w:val="21"/>
          <w:szCs w:val="21"/>
          <w:lang w:eastAsia="ru-RU"/>
        </w:rPr>
        <w:t xml:space="preserve"> среды, соответствующей возрастным, индивидуальным, психологическим и физиологическим особенностям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1.7. Стандарт является основой для: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разработки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1.8. Стандарт включает в себя требования к:</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структуре Программы и ее объему;</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условиям реализации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результатам освоения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2.1. Программа определяет содержание и организацию образовательной деятельности на уровне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2.4. Программа направлена на: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B1732">
        <w:rPr>
          <w:rFonts w:ascii="Arial" w:eastAsia="Times New Roman" w:hAnsi="Arial" w:cs="Arial"/>
          <w:color w:val="373737"/>
          <w:sz w:val="21"/>
          <w:szCs w:val="21"/>
          <w:vertAlign w:val="superscript"/>
          <w:lang w:eastAsia="ru-RU"/>
        </w:rPr>
        <w:t>3</w:t>
      </w:r>
      <w:r w:rsidRPr="009B1732">
        <w:rPr>
          <w:rFonts w:ascii="Arial" w:eastAsia="Times New Roman" w:hAnsi="Arial" w:cs="Arial"/>
          <w:color w:val="373737"/>
          <w:sz w:val="21"/>
          <w:szCs w:val="21"/>
          <w:lang w:eastAsia="ru-RU"/>
        </w:rPr>
        <w:t>.</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Программа может реализовываться в течение всего времени пребывания</w:t>
      </w:r>
      <w:r w:rsidRPr="009B1732">
        <w:rPr>
          <w:rFonts w:ascii="Arial" w:eastAsia="Times New Roman" w:hAnsi="Arial" w:cs="Arial"/>
          <w:color w:val="373737"/>
          <w:sz w:val="21"/>
          <w:szCs w:val="21"/>
          <w:vertAlign w:val="superscript"/>
          <w:lang w:eastAsia="ru-RU"/>
        </w:rPr>
        <w:t>4</w:t>
      </w:r>
      <w:r w:rsidRPr="009B1732">
        <w:rPr>
          <w:rFonts w:ascii="Arial" w:eastAsia="Times New Roman" w:hAnsi="Arial" w:cs="Arial"/>
          <w:color w:val="373737"/>
          <w:sz w:val="21"/>
          <w:szCs w:val="21"/>
          <w:lang w:eastAsia="ru-RU"/>
        </w:rPr>
        <w:t xml:space="preserve"> детей в Организации.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социально-коммуникативное развитие;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познавательное развитие; речевое развитие;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художественно-эстетическое развитие;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физическое развитие.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B1732">
        <w:rPr>
          <w:rFonts w:ascii="Arial" w:eastAsia="Times New Roman" w:hAnsi="Arial" w:cs="Arial"/>
          <w:color w:val="373737"/>
          <w:sz w:val="21"/>
          <w:szCs w:val="21"/>
          <w:lang w:eastAsia="ru-RU"/>
        </w:rPr>
        <w:t>саморегуляции</w:t>
      </w:r>
      <w:proofErr w:type="spellEnd"/>
      <w:r w:rsidRPr="009B1732">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B1732">
        <w:rPr>
          <w:rFonts w:ascii="Arial" w:eastAsia="Times New Roman" w:hAnsi="Arial" w:cs="Arial"/>
          <w:color w:val="373737"/>
          <w:sz w:val="21"/>
          <w:szCs w:val="21"/>
          <w:lang w:eastAsia="ru-RU"/>
        </w:rPr>
        <w:t>социокультурных</w:t>
      </w:r>
      <w:proofErr w:type="spellEnd"/>
      <w:r w:rsidRPr="009B1732">
        <w:rPr>
          <w:rFonts w:ascii="Arial" w:eastAsia="Times New Roman" w:hAnsi="Arial" w:cs="Arial"/>
          <w:color w:val="373737"/>
          <w:sz w:val="21"/>
          <w:szCs w:val="21"/>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B1732">
        <w:rPr>
          <w:rFonts w:ascii="Arial" w:eastAsia="Times New Roman" w:hAnsi="Arial" w:cs="Arial"/>
          <w:color w:val="373737"/>
          <w:sz w:val="21"/>
          <w:szCs w:val="21"/>
          <w:lang w:eastAsia="ru-RU"/>
        </w:rPr>
        <w:t>саморегуляции</w:t>
      </w:r>
      <w:proofErr w:type="spellEnd"/>
      <w:r w:rsidRPr="009B1732">
        <w:rPr>
          <w:rFonts w:ascii="Arial" w:eastAsia="Times New Roman" w:hAnsi="Arial" w:cs="Arial"/>
          <w:color w:val="373737"/>
          <w:sz w:val="21"/>
          <w:szCs w:val="21"/>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w:t>
      </w:r>
      <w:r w:rsidRPr="009B1732">
        <w:rPr>
          <w:rFonts w:ascii="Arial" w:eastAsia="Times New Roman" w:hAnsi="Arial" w:cs="Arial"/>
          <w:color w:val="373737"/>
          <w:sz w:val="21"/>
          <w:szCs w:val="21"/>
          <w:lang w:eastAsia="ru-RU"/>
        </w:rPr>
        <w:lastRenderedPageBreak/>
        <w:t>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предметно-пространственная развивающая образовательная среда;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характер взаимодействия со взрослыми;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характер взаимодействия с другими детьми;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система отношений ребенка к миру, к другим людям, к себе самому.</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Пояснительная записка должна раскрывать: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цели и задачи реализации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принципы и подходы к формированию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Содержательный раздел Программы должен включать: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содержательном разделе Программы должны быть представлены: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б) способы и направления поддержки детской инициативы;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г) иные характеристики содержания Программы, наиболее существенные с точки зрения авторов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специфику национальных, </w:t>
      </w:r>
      <w:proofErr w:type="spellStart"/>
      <w:r w:rsidRPr="009B1732">
        <w:rPr>
          <w:rFonts w:ascii="Arial" w:eastAsia="Times New Roman" w:hAnsi="Arial" w:cs="Arial"/>
          <w:color w:val="373737"/>
          <w:sz w:val="21"/>
          <w:szCs w:val="21"/>
          <w:lang w:eastAsia="ru-RU"/>
        </w:rPr>
        <w:t>социокультурных</w:t>
      </w:r>
      <w:proofErr w:type="spellEnd"/>
      <w:r w:rsidRPr="009B1732">
        <w:rPr>
          <w:rFonts w:ascii="Arial" w:eastAsia="Times New Roman" w:hAnsi="Arial" w:cs="Arial"/>
          <w:color w:val="373737"/>
          <w:sz w:val="21"/>
          <w:szCs w:val="21"/>
          <w:lang w:eastAsia="ru-RU"/>
        </w:rPr>
        <w:t xml:space="preserve"> и иных условий, в которых осуществляется образовательная деятельность;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сложившиеся традиции Организации или Группы.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Коррекционная работа и/или инклюзивное образование должны быть направлены на: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w:t>
      </w:r>
      <w:r w:rsidRPr="009B1732">
        <w:rPr>
          <w:rFonts w:ascii="Arial" w:eastAsia="Times New Roman" w:hAnsi="Arial" w:cs="Arial"/>
          <w:color w:val="373737"/>
          <w:sz w:val="21"/>
          <w:szCs w:val="21"/>
          <w:lang w:eastAsia="ru-RU"/>
        </w:rPr>
        <w:lastRenderedPageBreak/>
        <w:t>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краткой презентации Программы должны быть указаны: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используемые Примерные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обеспечивает эмоциональное благополучие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4) создает условия для развивающего вариативного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5) обеспечивает открытость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7) защита детей от всех форм физического и психического насилия</w:t>
      </w:r>
      <w:r w:rsidRPr="009B1732">
        <w:rPr>
          <w:rFonts w:ascii="Arial" w:eastAsia="Times New Roman" w:hAnsi="Arial" w:cs="Arial"/>
          <w:color w:val="373737"/>
          <w:sz w:val="21"/>
          <w:szCs w:val="21"/>
          <w:vertAlign w:val="superscript"/>
          <w:lang w:eastAsia="ru-RU"/>
        </w:rPr>
        <w:t>5</w:t>
      </w:r>
      <w:r w:rsidRPr="009B1732">
        <w:rPr>
          <w:rFonts w:ascii="Arial" w:eastAsia="Times New Roman" w:hAnsi="Arial" w:cs="Arial"/>
          <w:color w:val="373737"/>
          <w:sz w:val="21"/>
          <w:szCs w:val="21"/>
          <w:lang w:eastAsia="ru-RU"/>
        </w:rPr>
        <w:t>;</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оптимизации работы с группой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обеспечение эмоционального благополучия через:</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непосредственное общение с каждым ребенком;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поддержку индивидуальности и инициативы детей через:</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9B1732">
        <w:rPr>
          <w:rFonts w:ascii="Arial" w:eastAsia="Times New Roman" w:hAnsi="Arial" w:cs="Arial"/>
          <w:color w:val="373737"/>
          <w:sz w:val="21"/>
          <w:szCs w:val="21"/>
          <w:lang w:eastAsia="ru-RU"/>
        </w:rPr>
        <w:t>недирективную</w:t>
      </w:r>
      <w:proofErr w:type="spellEnd"/>
      <w:r w:rsidRPr="009B1732">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установление правил взаимодействия в разных ситуациях:</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развитие умения детей работать в группе сверстников;</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оценку индивидуального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3.2.6. В целях эффективной реализации Программы должны быть созданы условия для: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3.2.8. Организация должна создавать возможности: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3) для обсуждения с родителями (законными представителями) детей вопросов, связанных с реализацией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9B1732">
        <w:rPr>
          <w:rFonts w:ascii="Arial" w:eastAsia="Times New Roman" w:hAnsi="Arial" w:cs="Arial"/>
          <w:color w:val="373737"/>
          <w:sz w:val="21"/>
          <w:szCs w:val="21"/>
          <w:lang w:eastAsia="ru-RU"/>
        </w:rPr>
        <w:t>СанПиН</w:t>
      </w:r>
      <w:proofErr w:type="spellEnd"/>
      <w:r w:rsidRPr="009B1732">
        <w:rPr>
          <w:rFonts w:ascii="Arial" w:eastAsia="Times New Roman" w:hAnsi="Arial" w:cs="Arial"/>
          <w:color w:val="373737"/>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3.3.Требования к развивающей предметно-пространственной среде.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реализацию различных образовательных программ;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возможность самовыражения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2) </w:t>
      </w:r>
      <w:proofErr w:type="spellStart"/>
      <w:r w:rsidRPr="009B1732">
        <w:rPr>
          <w:rFonts w:ascii="Arial" w:eastAsia="Times New Roman" w:hAnsi="Arial" w:cs="Arial"/>
          <w:color w:val="373737"/>
          <w:sz w:val="21"/>
          <w:szCs w:val="21"/>
          <w:lang w:eastAsia="ru-RU"/>
        </w:rPr>
        <w:t>Трансформируемость</w:t>
      </w:r>
      <w:proofErr w:type="spellEnd"/>
      <w:r w:rsidRPr="009B1732">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3) </w:t>
      </w:r>
      <w:proofErr w:type="spellStart"/>
      <w:r w:rsidRPr="009B1732">
        <w:rPr>
          <w:rFonts w:ascii="Arial" w:eastAsia="Times New Roman" w:hAnsi="Arial" w:cs="Arial"/>
          <w:color w:val="373737"/>
          <w:sz w:val="21"/>
          <w:szCs w:val="21"/>
          <w:lang w:eastAsia="ru-RU"/>
        </w:rPr>
        <w:t>Полифункциональность</w:t>
      </w:r>
      <w:proofErr w:type="spellEnd"/>
      <w:r w:rsidRPr="009B1732">
        <w:rPr>
          <w:rFonts w:ascii="Arial" w:eastAsia="Times New Roman" w:hAnsi="Arial" w:cs="Arial"/>
          <w:color w:val="373737"/>
          <w:sz w:val="21"/>
          <w:szCs w:val="21"/>
          <w:lang w:eastAsia="ru-RU"/>
        </w:rPr>
        <w:t xml:space="preserve"> материалов предполагает:</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Вариативность среды предполагает:</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5) Доступность среды предполагает:</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исправность и сохранность материалов и оборудования.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w:t>
      </w:r>
      <w:r w:rsidRPr="009B1732">
        <w:rPr>
          <w:rFonts w:ascii="Arial" w:eastAsia="Times New Roman" w:hAnsi="Arial" w:cs="Arial"/>
          <w:color w:val="373737"/>
          <w:sz w:val="21"/>
          <w:szCs w:val="21"/>
          <w:lang w:eastAsia="ru-RU"/>
        </w:rPr>
        <w:lastRenderedPageBreak/>
        <w:t>спортивное, оздоровительное оборудование, инвентарь, необходимые для реализации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3.4. Требования к кадровым условиям реализации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3.4.4. При организации инклюзивного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при включении в Группу иных категорий детей, имеющих специальные образовательные потребности, в том числе находящихся в трудной жизненной </w:t>
      </w:r>
      <w:r w:rsidRPr="009B1732">
        <w:rPr>
          <w:rFonts w:ascii="Arial" w:eastAsia="Times New Roman" w:hAnsi="Arial" w:cs="Arial"/>
          <w:color w:val="373737"/>
          <w:sz w:val="21"/>
          <w:szCs w:val="21"/>
          <w:lang w:eastAsia="ru-RU"/>
        </w:rPr>
        <w:lastRenderedPageBreak/>
        <w:t>ситуации</w:t>
      </w:r>
      <w:r w:rsidRPr="009B1732">
        <w:rPr>
          <w:rFonts w:ascii="Arial" w:eastAsia="Times New Roman" w:hAnsi="Arial" w:cs="Arial"/>
          <w:color w:val="373737"/>
          <w:sz w:val="21"/>
          <w:szCs w:val="21"/>
          <w:vertAlign w:val="superscript"/>
          <w:lang w:eastAsia="ru-RU"/>
        </w:rPr>
        <w:t>6</w:t>
      </w:r>
      <w:r w:rsidRPr="009B1732">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3.6.2. Финансовые условия реализации Программы должны: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w:t>
      </w:r>
      <w:r w:rsidRPr="009B1732">
        <w:rPr>
          <w:rFonts w:ascii="Arial" w:eastAsia="Times New Roman" w:hAnsi="Arial" w:cs="Arial"/>
          <w:color w:val="373737"/>
          <w:sz w:val="21"/>
          <w:szCs w:val="21"/>
          <w:lang w:eastAsia="ru-RU"/>
        </w:rPr>
        <w:lastRenderedPageBreak/>
        <w:t xml:space="preserve">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B1732">
        <w:rPr>
          <w:rFonts w:ascii="Arial" w:eastAsia="Times New Roman" w:hAnsi="Arial" w:cs="Arial"/>
          <w:color w:val="373737"/>
          <w:sz w:val="21"/>
          <w:szCs w:val="21"/>
          <w:lang w:eastAsia="ru-RU"/>
        </w:rPr>
        <w:t>сурдоперевод</w:t>
      </w:r>
      <w:proofErr w:type="spellEnd"/>
      <w:r w:rsidRPr="009B1732">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B1732">
        <w:rPr>
          <w:rFonts w:ascii="Arial" w:eastAsia="Times New Roman" w:hAnsi="Arial" w:cs="Arial"/>
          <w:color w:val="373737"/>
          <w:sz w:val="21"/>
          <w:szCs w:val="21"/>
          <w:lang w:eastAsia="ru-RU"/>
        </w:rPr>
        <w:t>безбарьерную</w:t>
      </w:r>
      <w:proofErr w:type="spellEnd"/>
      <w:r w:rsidRPr="009B1732">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расходов на оплату труда работников, реализующих Программу;</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sidRPr="009B1732">
        <w:rPr>
          <w:rFonts w:ascii="Arial" w:eastAsia="Times New Roman" w:hAnsi="Arial" w:cs="Arial"/>
          <w:color w:val="373737"/>
          <w:sz w:val="21"/>
          <w:szCs w:val="21"/>
          <w:lang w:eastAsia="ru-RU"/>
        </w:rPr>
        <w:lastRenderedPageBreak/>
        <w:t>обусловливают необходимость определения результатов освоения образовательной программы в виде целевых ориентиров.</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B1732">
        <w:rPr>
          <w:rFonts w:ascii="Arial" w:eastAsia="Times New Roman" w:hAnsi="Arial" w:cs="Arial"/>
          <w:color w:val="373737"/>
          <w:sz w:val="21"/>
          <w:szCs w:val="21"/>
          <w:vertAlign w:val="superscript"/>
          <w:lang w:eastAsia="ru-RU"/>
        </w:rPr>
        <w:t>7</w:t>
      </w:r>
      <w:r w:rsidRPr="009B1732">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9B1732">
        <w:rPr>
          <w:rFonts w:ascii="Arial" w:eastAsia="Times New Roman" w:hAnsi="Arial" w:cs="Arial"/>
          <w:color w:val="373737"/>
          <w:sz w:val="21"/>
          <w:szCs w:val="21"/>
          <w:vertAlign w:val="superscript"/>
          <w:lang w:eastAsia="ru-RU"/>
        </w:rPr>
        <w:t>8</w:t>
      </w:r>
      <w:r w:rsidRPr="009B1732">
        <w:rPr>
          <w:rFonts w:ascii="Arial" w:eastAsia="Times New Roman" w:hAnsi="Arial" w:cs="Arial"/>
          <w:color w:val="373737"/>
          <w:sz w:val="21"/>
          <w:szCs w:val="21"/>
          <w:lang w:eastAsia="ru-RU"/>
        </w:rPr>
        <w:t>.</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4.4. Настоящие требования являются ориентирами для: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б) решения задач:</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формирования Программы;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анализа профессиональной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взаимодействия с семьями;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аттестацию педагогических кадров;</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оценку качества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распределение стимулирующего фонда оплаты труда работников Организации.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Целевые ориентиры образования в младенческом и раннем возрасте:</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Целевые ориентиры на этапе завершения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9B1732">
        <w:rPr>
          <w:rFonts w:ascii="Arial" w:eastAsia="Times New Roman" w:hAnsi="Arial" w:cs="Arial"/>
          <w:color w:val="373737"/>
          <w:sz w:val="21"/>
          <w:szCs w:val="21"/>
          <w:lang w:eastAsia="ru-RU"/>
        </w:rPr>
        <w:lastRenderedPageBreak/>
        <w:t>взрослыми и сверстниками, может соблюдать правила безопасного поведения и личной гигиены;</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1</w:t>
      </w:r>
      <w:r w:rsidRPr="009B1732">
        <w:rPr>
          <w:rFonts w:ascii="Arial" w:eastAsia="Times New Roman" w:hAnsi="Arial" w:cs="Arial"/>
          <w:i/>
          <w:iCs/>
          <w:color w:val="373737"/>
          <w:sz w:val="21"/>
          <w:szCs w:val="21"/>
          <w:lang w:eastAsia="ru-RU"/>
        </w:rPr>
        <w:t xml:space="preserve"> Российская газета, 25 декабря 1993 г.; Собрание законодательства Российской Федерации, 2009, N 1, ст. 1, ст. 2.</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2</w:t>
      </w:r>
      <w:r w:rsidRPr="009B1732">
        <w:rPr>
          <w:rFonts w:ascii="Arial" w:eastAsia="Times New Roman" w:hAnsi="Arial" w:cs="Arial"/>
          <w:i/>
          <w:iCs/>
          <w:color w:val="373737"/>
          <w:sz w:val="21"/>
          <w:szCs w:val="21"/>
          <w:lang w:eastAsia="ru-RU"/>
        </w:rPr>
        <w:t xml:space="preserve"> Сборник международных договоров СССР, 1993, выпуск XLVI.</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3</w:t>
      </w:r>
      <w:r w:rsidRPr="009B1732">
        <w:rPr>
          <w:rFonts w:ascii="Arial" w:eastAsia="Times New Roman" w:hAnsi="Arial" w:cs="Arial"/>
          <w:i/>
          <w:iCs/>
          <w:color w:val="373737"/>
          <w:sz w:val="21"/>
          <w:szCs w:val="21"/>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4</w:t>
      </w:r>
      <w:r w:rsidRPr="009B1732">
        <w:rPr>
          <w:rFonts w:ascii="Arial" w:eastAsia="Times New Roman" w:hAnsi="Arial" w:cs="Arial"/>
          <w:i/>
          <w:iCs/>
          <w:color w:val="373737"/>
          <w:sz w:val="21"/>
          <w:szCs w:val="21"/>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5</w:t>
      </w:r>
      <w:r w:rsidRPr="009B1732">
        <w:rPr>
          <w:rFonts w:ascii="Arial" w:eastAsia="Times New Roman" w:hAnsi="Arial" w:cs="Arial"/>
          <w:i/>
          <w:iCs/>
          <w:color w:val="373737"/>
          <w:sz w:val="21"/>
          <w:szCs w:val="21"/>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6</w:t>
      </w:r>
      <w:r w:rsidRPr="009B1732">
        <w:rPr>
          <w:rFonts w:ascii="Arial" w:eastAsia="Times New Roman" w:hAnsi="Arial" w:cs="Arial"/>
          <w:i/>
          <w:iCs/>
          <w:color w:val="373737"/>
          <w:sz w:val="21"/>
          <w:szCs w:val="21"/>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7</w:t>
      </w:r>
      <w:r w:rsidRPr="009B1732">
        <w:rPr>
          <w:rFonts w:ascii="Arial" w:eastAsia="Times New Roman" w:hAnsi="Arial" w:cs="Arial"/>
          <w:i/>
          <w:iCs/>
          <w:color w:val="373737"/>
          <w:sz w:val="21"/>
          <w:szCs w:val="21"/>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B1732" w:rsidRPr="009B1732" w:rsidRDefault="009B1732" w:rsidP="009B1732">
      <w:pPr>
        <w:shd w:val="clear" w:color="auto" w:fill="FFFFFF"/>
        <w:spacing w:before="240" w:after="240" w:line="270" w:lineRule="atLeast"/>
        <w:ind w:left="840"/>
        <w:rPr>
          <w:rFonts w:ascii="Arial" w:eastAsia="Times New Roman" w:hAnsi="Arial" w:cs="Arial"/>
          <w:color w:val="373737"/>
          <w:sz w:val="21"/>
          <w:szCs w:val="21"/>
          <w:lang w:eastAsia="ru-RU"/>
        </w:rPr>
      </w:pPr>
      <w:r w:rsidRPr="009B1732">
        <w:rPr>
          <w:rFonts w:ascii="Arial" w:eastAsia="Times New Roman" w:hAnsi="Arial" w:cs="Arial"/>
          <w:i/>
          <w:iCs/>
          <w:color w:val="373737"/>
          <w:sz w:val="21"/>
          <w:szCs w:val="21"/>
          <w:vertAlign w:val="superscript"/>
          <w:lang w:eastAsia="ru-RU"/>
        </w:rPr>
        <w:t>8</w:t>
      </w:r>
      <w:r w:rsidRPr="009B1732">
        <w:rPr>
          <w:rFonts w:ascii="Arial" w:eastAsia="Times New Roman" w:hAnsi="Arial" w:cs="Arial"/>
          <w:i/>
          <w:iCs/>
          <w:color w:val="373737"/>
          <w:sz w:val="21"/>
          <w:szCs w:val="21"/>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F21D8" w:rsidRDefault="006F21D8"/>
    <w:sectPr w:rsidR="006F21D8" w:rsidSect="006F2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1732"/>
    <w:rsid w:val="00200669"/>
    <w:rsid w:val="0052178C"/>
    <w:rsid w:val="006F21D8"/>
    <w:rsid w:val="009B1732"/>
    <w:rsid w:val="00F00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732"/>
    <w:rPr>
      <w:color w:val="344A64"/>
      <w:u w:val="single"/>
      <w:bdr w:val="none" w:sz="0" w:space="0" w:color="auto" w:frame="1"/>
    </w:rPr>
  </w:style>
  <w:style w:type="character" w:customStyle="1" w:styleId="comments1">
    <w:name w:val="comments1"/>
    <w:basedOn w:val="a0"/>
    <w:rsid w:val="009B1732"/>
    <w:rPr>
      <w:rFonts w:ascii="Tahoma" w:hAnsi="Tahoma" w:cs="Tahoma" w:hint="default"/>
      <w:b w:val="0"/>
      <w:bCs w:val="0"/>
      <w:color w:val="FFFFFF"/>
      <w:sz w:val="14"/>
      <w:szCs w:val="14"/>
    </w:rPr>
  </w:style>
  <w:style w:type="character" w:customStyle="1" w:styleId="tik-text1">
    <w:name w:val="tik-text1"/>
    <w:basedOn w:val="a0"/>
    <w:rsid w:val="009B1732"/>
    <w:rPr>
      <w:color w:val="B5B5B5"/>
      <w:sz w:val="17"/>
      <w:szCs w:val="17"/>
    </w:rPr>
  </w:style>
  <w:style w:type="paragraph" w:styleId="a4">
    <w:name w:val="Balloon Text"/>
    <w:basedOn w:val="a"/>
    <w:link w:val="a5"/>
    <w:uiPriority w:val="99"/>
    <w:semiHidden/>
    <w:unhideWhenUsed/>
    <w:rsid w:val="009B1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326110">
      <w:bodyDiv w:val="1"/>
      <w:marLeft w:val="0"/>
      <w:marRight w:val="0"/>
      <w:marTop w:val="0"/>
      <w:marBottom w:val="0"/>
      <w:divBdr>
        <w:top w:val="none" w:sz="0" w:space="0" w:color="auto"/>
        <w:left w:val="none" w:sz="0" w:space="0" w:color="auto"/>
        <w:bottom w:val="none" w:sz="0" w:space="0" w:color="auto"/>
        <w:right w:val="none" w:sz="0" w:space="0" w:color="auto"/>
      </w:divBdr>
      <w:divsChild>
        <w:div w:id="1137258415">
          <w:marLeft w:val="0"/>
          <w:marRight w:val="0"/>
          <w:marTop w:val="0"/>
          <w:marBottom w:val="0"/>
          <w:divBdr>
            <w:top w:val="none" w:sz="0" w:space="0" w:color="auto"/>
            <w:left w:val="none" w:sz="0" w:space="0" w:color="auto"/>
            <w:bottom w:val="none" w:sz="0" w:space="0" w:color="auto"/>
            <w:right w:val="none" w:sz="0" w:space="0" w:color="auto"/>
          </w:divBdr>
          <w:divsChild>
            <w:div w:id="615671747">
              <w:marLeft w:val="0"/>
              <w:marRight w:val="0"/>
              <w:marTop w:val="0"/>
              <w:marBottom w:val="150"/>
              <w:divBdr>
                <w:top w:val="single" w:sz="2" w:space="0" w:color="808080"/>
                <w:left w:val="single" w:sz="2" w:space="0" w:color="808080"/>
                <w:bottom w:val="single" w:sz="2" w:space="0" w:color="808080"/>
                <w:right w:val="single" w:sz="2" w:space="0" w:color="808080"/>
              </w:divBdr>
              <w:divsChild>
                <w:div w:id="1517501295">
                  <w:marLeft w:val="0"/>
                  <w:marRight w:val="0"/>
                  <w:marTop w:val="0"/>
                  <w:marBottom w:val="0"/>
                  <w:divBdr>
                    <w:top w:val="none" w:sz="0" w:space="0" w:color="auto"/>
                    <w:left w:val="none" w:sz="0" w:space="0" w:color="auto"/>
                    <w:bottom w:val="none" w:sz="0" w:space="0" w:color="auto"/>
                    <w:right w:val="none" w:sz="0" w:space="0" w:color="auto"/>
                  </w:divBdr>
                  <w:divsChild>
                    <w:div w:id="517474633">
                      <w:marLeft w:val="0"/>
                      <w:marRight w:val="0"/>
                      <w:marTop w:val="0"/>
                      <w:marBottom w:val="0"/>
                      <w:divBdr>
                        <w:top w:val="none" w:sz="0" w:space="0" w:color="auto"/>
                        <w:left w:val="none" w:sz="0" w:space="0" w:color="auto"/>
                        <w:bottom w:val="none" w:sz="0" w:space="0" w:color="auto"/>
                        <w:right w:val="none" w:sz="0" w:space="0" w:color="auto"/>
                      </w:divBdr>
                    </w:div>
                    <w:div w:id="1149324472">
                      <w:marLeft w:val="0"/>
                      <w:marRight w:val="0"/>
                      <w:marTop w:val="0"/>
                      <w:marBottom w:val="0"/>
                      <w:divBdr>
                        <w:top w:val="none" w:sz="0" w:space="0" w:color="auto"/>
                        <w:left w:val="none" w:sz="0" w:space="0" w:color="auto"/>
                        <w:bottom w:val="none" w:sz="0" w:space="0" w:color="auto"/>
                        <w:right w:val="none" w:sz="0" w:space="0" w:color="auto"/>
                      </w:divBdr>
                    </w:div>
                    <w:div w:id="1898860065">
                      <w:marLeft w:val="240"/>
                      <w:marRight w:val="0"/>
                      <w:marTop w:val="0"/>
                      <w:marBottom w:val="0"/>
                      <w:divBdr>
                        <w:top w:val="none" w:sz="0" w:space="0" w:color="auto"/>
                        <w:left w:val="none" w:sz="0" w:space="0" w:color="auto"/>
                        <w:bottom w:val="none" w:sz="0" w:space="0" w:color="auto"/>
                        <w:right w:val="none" w:sz="0" w:space="0" w:color="auto"/>
                      </w:divBdr>
                      <w:divsChild>
                        <w:div w:id="378211872">
                          <w:marLeft w:val="0"/>
                          <w:marRight w:val="0"/>
                          <w:marTop w:val="0"/>
                          <w:marBottom w:val="0"/>
                          <w:divBdr>
                            <w:top w:val="none" w:sz="0" w:space="0" w:color="auto"/>
                            <w:left w:val="none" w:sz="0" w:space="0" w:color="auto"/>
                            <w:bottom w:val="none" w:sz="0" w:space="0" w:color="auto"/>
                            <w:right w:val="none" w:sz="0" w:space="0" w:color="auto"/>
                          </w:divBdr>
                          <w:divsChild>
                            <w:div w:id="634019764">
                              <w:marLeft w:val="0"/>
                              <w:marRight w:val="0"/>
                              <w:marTop w:val="0"/>
                              <w:marBottom w:val="0"/>
                              <w:divBdr>
                                <w:top w:val="none" w:sz="0" w:space="0" w:color="auto"/>
                                <w:left w:val="none" w:sz="0" w:space="0" w:color="auto"/>
                                <w:bottom w:val="none" w:sz="0" w:space="0" w:color="auto"/>
                                <w:right w:val="none" w:sz="0" w:space="0" w:color="auto"/>
                              </w:divBdr>
                              <w:divsChild>
                                <w:div w:id="2001881570">
                                  <w:marLeft w:val="0"/>
                                  <w:marRight w:val="0"/>
                                  <w:marTop w:val="0"/>
                                  <w:marBottom w:val="75"/>
                                  <w:divBdr>
                                    <w:top w:val="none" w:sz="0" w:space="0" w:color="auto"/>
                                    <w:left w:val="none" w:sz="0" w:space="0" w:color="auto"/>
                                    <w:bottom w:val="none" w:sz="0" w:space="0" w:color="auto"/>
                                    <w:right w:val="none" w:sz="0" w:space="0" w:color="auto"/>
                                  </w:divBdr>
                                </w:div>
                                <w:div w:id="1901403902">
                                  <w:marLeft w:val="0"/>
                                  <w:marRight w:val="0"/>
                                  <w:marTop w:val="0"/>
                                  <w:marBottom w:val="0"/>
                                  <w:divBdr>
                                    <w:top w:val="none" w:sz="0" w:space="0" w:color="auto"/>
                                    <w:left w:val="none" w:sz="0" w:space="0" w:color="auto"/>
                                    <w:bottom w:val="none" w:sz="0" w:space="0" w:color="auto"/>
                                    <w:right w:val="none" w:sz="0" w:space="0" w:color="auto"/>
                                  </w:divBdr>
                                  <w:divsChild>
                                    <w:div w:id="84112251">
                                      <w:marLeft w:val="0"/>
                                      <w:marRight w:val="0"/>
                                      <w:marTop w:val="0"/>
                                      <w:marBottom w:val="0"/>
                                      <w:divBdr>
                                        <w:top w:val="dotted" w:sz="6" w:space="4" w:color="555555"/>
                                        <w:left w:val="dotted" w:sz="6" w:space="4" w:color="555555"/>
                                        <w:bottom w:val="dotted" w:sz="6" w:space="4" w:color="555555"/>
                                        <w:right w:val="dotted" w:sz="6" w:space="4" w:color="555555"/>
                                      </w:divBdr>
                                      <w:divsChild>
                                        <w:div w:id="18958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7654">
                                  <w:marLeft w:val="0"/>
                                  <w:marRight w:val="0"/>
                                  <w:marTop w:val="75"/>
                                  <w:marBottom w:val="75"/>
                                  <w:divBdr>
                                    <w:top w:val="none" w:sz="0" w:space="0" w:color="auto"/>
                                    <w:left w:val="none" w:sz="0" w:space="0" w:color="auto"/>
                                    <w:bottom w:val="none" w:sz="0" w:space="0" w:color="auto"/>
                                    <w:right w:val="none" w:sz="0" w:space="0" w:color="auto"/>
                                  </w:divBdr>
                                </w:div>
                              </w:divsChild>
                            </w:div>
                            <w:div w:id="423499468">
                              <w:marLeft w:val="0"/>
                              <w:marRight w:val="0"/>
                              <w:marTop w:val="0"/>
                              <w:marBottom w:val="0"/>
                              <w:divBdr>
                                <w:top w:val="none" w:sz="0" w:space="0" w:color="auto"/>
                                <w:left w:val="none" w:sz="0" w:space="0" w:color="auto"/>
                                <w:bottom w:val="none" w:sz="0" w:space="0" w:color="auto"/>
                                <w:right w:val="none" w:sz="0" w:space="0" w:color="auto"/>
                              </w:divBdr>
                              <w:divsChild>
                                <w:div w:id="2097167905">
                                  <w:marLeft w:val="0"/>
                                  <w:marRight w:val="0"/>
                                  <w:marTop w:val="0"/>
                                  <w:marBottom w:val="0"/>
                                  <w:divBdr>
                                    <w:top w:val="none" w:sz="0" w:space="0" w:color="auto"/>
                                    <w:left w:val="none" w:sz="0" w:space="0" w:color="auto"/>
                                    <w:bottom w:val="none" w:sz="0" w:space="0" w:color="auto"/>
                                    <w:right w:val="none" w:sz="0" w:space="0" w:color="auto"/>
                                  </w:divBdr>
                                  <w:divsChild>
                                    <w:div w:id="497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8108</Words>
  <Characters>46222</Characters>
  <Application>Microsoft Office Word</Application>
  <DocSecurity>0</DocSecurity>
  <Lines>385</Lines>
  <Paragraphs>108</Paragraphs>
  <ScaleCrop>false</ScaleCrop>
  <Company>SPecialiST RePack</Company>
  <LinksUpToDate>false</LinksUpToDate>
  <CharactersWithSpaces>54222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dc:creator>
  <cp:lastModifiedBy>ДС</cp:lastModifiedBy>
  <cp:revision>2</cp:revision>
  <dcterms:created xsi:type="dcterms:W3CDTF">2016-03-28T07:41:00Z</dcterms:created>
  <dcterms:modified xsi:type="dcterms:W3CDTF">2016-03-28T07:41:00Z</dcterms:modified>
</cp:coreProperties>
</file>